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3" w:rsidRDefault="00684223"/>
    <w:p w:rsidR="00F40201" w:rsidRPr="00F40201" w:rsidRDefault="00F40201">
      <w:pPr>
        <w:rPr>
          <w:rFonts w:ascii="Times New Roman" w:hAnsi="Times New Roman" w:cs="Times New Roman"/>
        </w:rPr>
      </w:pPr>
      <w:r w:rsidRPr="00F40201">
        <w:rPr>
          <w:rFonts w:ascii="Times New Roman" w:hAnsi="Times New Roman" w:cs="Times New Roman"/>
        </w:rPr>
        <w:t>ANEXO 2</w:t>
      </w:r>
    </w:p>
    <w:p w:rsidR="00F40201" w:rsidRPr="00B31A71" w:rsidRDefault="00F40201" w:rsidP="00F40201">
      <w:pPr>
        <w:pStyle w:val="Ttulo11"/>
        <w:ind w:left="0" w:right="-1"/>
        <w:rPr>
          <w:rFonts w:ascii="Times New Roman" w:hAnsi="Times New Roman" w:cs="Times New Roman"/>
          <w:sz w:val="22"/>
          <w:szCs w:val="22"/>
          <w:lang w:val="gl-ES"/>
        </w:rPr>
      </w:pPr>
      <w:r w:rsidRPr="00B31A71">
        <w:rPr>
          <w:rFonts w:ascii="Times New Roman" w:hAnsi="Times New Roman" w:cs="Times New Roman"/>
          <w:sz w:val="22"/>
          <w:szCs w:val="22"/>
          <w:lang w:val="gl-ES"/>
        </w:rPr>
        <w:t>DECLARACIÓN RESPONSABLE PERSOAS XURÍDICAS, COMUNIDADES DE BENS, SOCIEDADES CIVÍS OU ENTIDADES ECONÓMICAS SEN PERSONALIDADE</w:t>
      </w:r>
      <w:r w:rsidRPr="00B31A71">
        <w:rPr>
          <w:rFonts w:ascii="Times New Roman" w:hAnsi="Times New Roman" w:cs="Times New Roman"/>
          <w:bCs w:val="0"/>
          <w:sz w:val="22"/>
          <w:szCs w:val="22"/>
          <w:lang w:val="gl-ES"/>
        </w:rPr>
        <w:t xml:space="preserve"> XURÍDICA</w:t>
      </w:r>
      <w:r w:rsidRPr="00B31A71">
        <w:rPr>
          <w:rFonts w:ascii="Times New Roman" w:hAnsi="Times New Roman" w:cs="Times New Roman"/>
          <w:b w:val="0"/>
          <w:sz w:val="22"/>
          <w:szCs w:val="22"/>
          <w:lang w:val="gl-ES"/>
        </w:rPr>
        <w:tab/>
      </w:r>
    </w:p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710"/>
        <w:gridCol w:w="329"/>
        <w:gridCol w:w="4475"/>
      </w:tblGrid>
      <w:tr w:rsidR="00F40201" w:rsidRPr="00B31A71" w:rsidTr="000D79E3">
        <w:trPr>
          <w:trHeight w:val="654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Nomee solicituded</w:t>
            </w:r>
            <w:r>
              <w:rPr>
                <w:rFonts w:ascii="Times New Roman" w:hAnsi="Times New Roman" w:cs="Times New Roman"/>
                <w:lang w:val="gl-ES" w:eastAsia="en-US"/>
              </w:rPr>
              <w:t>a p</w:t>
            </w:r>
            <w:r w:rsidRPr="00B31A71">
              <w:rPr>
                <w:rFonts w:ascii="Times New Roman" w:hAnsi="Times New Roman" w:cs="Times New Roman"/>
                <w:lang w:val="gl-ES" w:eastAsia="en-US"/>
              </w:rPr>
              <w:t>ersoaquepresenta</w:t>
            </w:r>
            <w:r>
              <w:rPr>
                <w:rFonts w:ascii="Times New Roman" w:hAnsi="Times New Roman" w:cs="Times New Roman"/>
                <w:lang w:val="gl-ES" w:eastAsia="en-US"/>
              </w:rPr>
              <w:t xml:space="preserve"> a solicitude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036276683"/>
              <w:placeholder>
                <w:docPart w:val="9B864D3E2D5541419DDF3F57FC40FFB3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DNI ou NIE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866066950"/>
              <w:placeholder>
                <w:docPart w:val="5FC73768517645BA96C81512A65C5E49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657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Dirección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992564254"/>
              <w:placeholder>
                <w:docPart w:val="65407D85CDF045178E9A31451C6EDE8D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Municipio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47348549"/>
              <w:placeholder>
                <w:docPart w:val="9A9F2C5E50224E919FD49761564BF47A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657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Tfno.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912356208"/>
              <w:placeholder>
                <w:docPart w:val="7D15017EF4DC49CDA08B20EA07858D96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017122656"/>
              <w:placeholder>
                <w:docPart w:val="CB97DC3062D443BDB7E8D18203AB35BF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F40201" w:rsidRPr="00B31A71" w:rsidRDefault="00F40201" w:rsidP="00F40201">
      <w:pPr>
        <w:ind w:right="-1"/>
        <w:jc w:val="both"/>
        <w:rPr>
          <w:rFonts w:ascii="Times New Roman" w:hAnsi="Times New Roman" w:cs="Times New Roman"/>
        </w:rPr>
      </w:pPr>
      <w:r w:rsidRPr="00B31A71">
        <w:rPr>
          <w:rFonts w:ascii="Times New Roman" w:hAnsi="Times New Roman" w:cs="Times New Roman"/>
        </w:rPr>
        <w:t>En representación da seguinte entidade:</w:t>
      </w:r>
    </w:p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039"/>
        <w:gridCol w:w="4475"/>
      </w:tblGrid>
      <w:tr w:rsidR="00F40201" w:rsidRPr="00B31A71" w:rsidTr="000D79E3">
        <w:trPr>
          <w:trHeight w:val="438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Nome da entidade solicitante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968315267"/>
              <w:placeholder>
                <w:docPart w:val="359E44A6BB41435AB7B57800299E8302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CIF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645998542"/>
              <w:placeholder>
                <w:docPart w:val="7C84304BAA9246CD8524FDCB30C06CDD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654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Dirección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516362665"/>
              <w:placeholder>
                <w:docPart w:val="FA414F582DC74F9CAF958F2694705CE3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Municipio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897317767"/>
              <w:placeholder>
                <w:docPart w:val="D6459F3DA5724E67ABC3C174A9D7F2D6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657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Tfno.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255947902"/>
              <w:placeholder>
                <w:docPart w:val="F11932EF53304A9C894CFD6E9E46A517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74161440"/>
              <w:placeholder>
                <w:docPart w:val="BF854CEAD7D545238B658B8CDC578A06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218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Actividade exercida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972445893"/>
              <w:placeholder>
                <w:docPart w:val="F7396A7B82F2440DB34EEC7815254994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Sede social: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585826328"/>
              <w:placeholder>
                <w:docPart w:val="DFA5B48A238449A797D49465D001F9C1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438"/>
        </w:trPr>
        <w:tc>
          <w:tcPr>
            <w:tcW w:w="2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Locais situados en Cedeira (nome e dirección)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lang w:val="gl-ES" w:eastAsia="en-US"/>
              </w:rPr>
              <w:id w:val="-1288046277"/>
              <w:placeholder>
                <w:docPart w:val="BE2C10DDF79C4676BA82250DD12ACA6E"/>
              </w:placeholder>
            </w:sdtPr>
            <w:sdtContent>
              <w:p w:rsidR="00F40201" w:rsidRDefault="00F40201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F40201" w:rsidRPr="00B31A71" w:rsidRDefault="00F40201" w:rsidP="00F40201">
      <w:pPr>
        <w:ind w:right="-1"/>
        <w:jc w:val="both"/>
        <w:rPr>
          <w:rFonts w:ascii="Times New Roman" w:hAnsi="Times New Roman" w:cs="Times New Roman"/>
          <w:b/>
        </w:rPr>
      </w:pPr>
      <w:r w:rsidRPr="00B31A71">
        <w:rPr>
          <w:rFonts w:ascii="Times New Roman" w:hAnsi="Times New Roman" w:cs="Times New Roman"/>
          <w:b/>
        </w:rPr>
        <w:t>DECLARO:</w:t>
      </w:r>
    </w:p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532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actividade desenvolvida viuse afectada o peche de establecementos disposto no RD 463/020, do 14 de marzo, coas modificacións do Real Decreto 465/2020 do 17 de marzo.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6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reúne os requisitos para ser beneficiario dasubvención.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92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asume o compromiso de destinar a subvención á finalidade prevista.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70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non está incursa nas prohibicións para obter a condición de beneficiaria e para ser receptora do pago, de conformidade co establecido na LGS, LSG e Regulamentos de desenvolvemento..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577"/>
        </w:tabs>
        <w:ind w:left="0" w:right="-1" w:firstLine="63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a persoa solicitante comprométese ao cumprimento das obrigas das persoasbeneficiariasde subvencións,establecidasena LGS,LSGeRegulamentosde desenvolvemento.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88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 xml:space="preserve">Que a persoa solicitante comprométese á comunicación de subvencións concedidas con anterioridade á presentación da subvención coa mesma finalidade e o compromiso de comunicar </w:t>
      </w:r>
      <w:r w:rsidRPr="00B31A71">
        <w:rPr>
          <w:rFonts w:ascii="Times New Roman" w:hAnsi="Times New Roman" w:cs="Times New Roman"/>
          <w:lang w:val="gl-ES"/>
        </w:rPr>
        <w:lastRenderedPageBreak/>
        <w:t>o máis axiña posible as axudas obtidas con posterioridade á presentación da solicitude e antes da resolución damesma.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524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 xml:space="preserve">Que en caso de tratarse dunha comunidade de bens, sociedade civil ou outra entidade económica sen personalidade xurídica non se disolverá ata que </w:t>
      </w:r>
      <w:r w:rsidRPr="00B31A71">
        <w:rPr>
          <w:rFonts w:ascii="Times New Roman" w:hAnsi="Times New Roman" w:cs="Times New Roman"/>
          <w:spacing w:val="-3"/>
          <w:lang w:val="gl-ES"/>
        </w:rPr>
        <w:t>transcorra o prazo de prescrición previsto nos artigos 39 e 65 da Lei 38/2003, do 17 de novembro, Xeneral de Subvencións, de acordo con o establecido no artigo 11 da esta lei.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6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coñezo e acepto as bases daconvocatoria.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6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estou ao corrente coas obrigas tributarias e da Seguridade Social, non estando incurso en ningunha causa que impida acceder á condición de beneficiario dasubvención.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74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me someto ás actuacións de comprobación e de solicitude de documentación que o Concello poida acordar para acreditar a finalidade da subvención ou o cumprimento das obrigas e requisitos establecidos paraa súa percepción.</w:t>
      </w:r>
    </w:p>
    <w:p w:rsidR="00F40201" w:rsidRPr="00B31A71" w:rsidRDefault="00F40201" w:rsidP="00F40201">
      <w:pPr>
        <w:pStyle w:val="Prrafodelista"/>
        <w:numPr>
          <w:ilvl w:val="0"/>
          <w:numId w:val="1"/>
        </w:numPr>
        <w:tabs>
          <w:tab w:val="left" w:pos="483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Que me comprometo a levar a cabo a publicidade establecida nas bases da presente subvención.</w:t>
      </w:r>
    </w:p>
    <w:p w:rsidR="00F40201" w:rsidRPr="00B31A71" w:rsidRDefault="00F40201" w:rsidP="00F40201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514"/>
      </w:tblGrid>
      <w:tr w:rsidR="00F40201" w:rsidRPr="00B31A71" w:rsidTr="000D79E3">
        <w:trPr>
          <w:trHeight w:val="2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Default="008B25D9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126858421"/>
                <w:placeholder>
                  <w:docPart w:val="AA176886B2D0467A918732DBE5001478"/>
                </w:placeholder>
              </w:sdtPr>
              <w:sdtContent>
                <w:r w:rsidR="00F40201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(Lugar)</w:t>
                </w:r>
              </w:sdtContent>
            </w:sdt>
            <w:r w:rsidR="00F40201" w:rsidRPr="00B31A71">
              <w:rPr>
                <w:rFonts w:ascii="Times New Roman" w:hAnsi="Times New Roman" w:cs="Times New Roman"/>
                <w:lang w:val="gl-ES" w:eastAsia="en-US"/>
              </w:rPr>
              <w:t>,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768164920"/>
                <w:placeholder>
                  <w:docPart w:val="DF7A3314F9E14023B46FD5FB2EFF3075"/>
                </w:placeholder>
              </w:sdtPr>
              <w:sdtContent>
                <w:r w:rsidR="00F40201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(día)</w:t>
                </w:r>
              </w:sdtContent>
            </w:sdt>
            <w:r w:rsidR="00F40201" w:rsidRPr="00B31A71">
              <w:rPr>
                <w:rFonts w:ascii="Times New Roman" w:hAnsi="Times New Roman" w:cs="Times New Roman"/>
                <w:lang w:val="gl-ES" w:eastAsia="en-US"/>
              </w:rPr>
              <w:t xml:space="preserve"> de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1567146958"/>
                <w:placeholder>
                  <w:docPart w:val="E73E0B48E2C64451ADDF6F96673DF615"/>
                </w:placeholder>
              </w:sdtPr>
              <w:sdtEndPr>
                <w:rPr>
                  <w:i/>
                  <w:iCs/>
                  <w:color w:val="002060"/>
                </w:rPr>
              </w:sdtEndPr>
              <w:sdtContent>
                <w:r w:rsidR="00F40201"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(mes)</w:t>
                </w:r>
              </w:sdtContent>
            </w:sdt>
            <w:r w:rsidR="00F40201" w:rsidRPr="00B31A71">
              <w:rPr>
                <w:rFonts w:ascii="Times New Roman" w:hAnsi="Times New Roman" w:cs="Times New Roman"/>
                <w:lang w:val="gl-ES" w:eastAsia="en-US"/>
              </w:rPr>
              <w:t>2020.</w:t>
            </w:r>
          </w:p>
          <w:p w:rsidR="00F40201" w:rsidRPr="0006757E" w:rsidRDefault="00F40201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40201" w:rsidRPr="00B31A71" w:rsidTr="000D79E3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F40201" w:rsidRPr="00B31A71" w:rsidTr="000D79E3">
        <w:trPr>
          <w:trHeight w:val="2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01" w:rsidRPr="00B31A71" w:rsidRDefault="00F40201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XUNTA DE GOBERNO LOCAL</w:t>
            </w:r>
          </w:p>
        </w:tc>
      </w:tr>
    </w:tbl>
    <w:p w:rsidR="00F40201" w:rsidRDefault="00F40201"/>
    <w:sectPr w:rsidR="00F40201" w:rsidSect="00395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C9" w:rsidRDefault="006706C9" w:rsidP="00F40201">
      <w:pPr>
        <w:spacing w:after="0" w:line="240" w:lineRule="auto"/>
      </w:pPr>
      <w:r>
        <w:separator/>
      </w:r>
    </w:p>
  </w:endnote>
  <w:endnote w:type="continuationSeparator" w:id="1">
    <w:p w:rsidR="006706C9" w:rsidRDefault="006706C9" w:rsidP="00F4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C9" w:rsidRDefault="006706C9" w:rsidP="00F40201">
      <w:pPr>
        <w:spacing w:after="0" w:line="240" w:lineRule="auto"/>
      </w:pPr>
      <w:r>
        <w:separator/>
      </w:r>
    </w:p>
  </w:footnote>
  <w:footnote w:type="continuationSeparator" w:id="1">
    <w:p w:rsidR="006706C9" w:rsidRDefault="006706C9" w:rsidP="00F4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01" w:rsidRDefault="00F40201">
    <w:pPr>
      <w:pStyle w:val="Encabezado"/>
    </w:pPr>
    <w:r w:rsidRPr="00C873EB">
      <w:rPr>
        <w:noProof/>
        <w:lang w:val="es-ES" w:eastAsia="es-ES"/>
      </w:rPr>
      <w:drawing>
        <wp:inline distT="0" distB="0" distL="0" distR="0">
          <wp:extent cx="5394960" cy="678180"/>
          <wp:effectExtent l="0" t="0" r="0" b="762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5CDD"/>
    <w:multiLevelType w:val="multilevel"/>
    <w:tmpl w:val="56D0E230"/>
    <w:lvl w:ilvl="0">
      <w:numFmt w:val="bullet"/>
      <w:suff w:val="space"/>
      <w:lvlText w:val="-"/>
      <w:lvlJc w:val="left"/>
      <w:pPr>
        <w:ind w:left="321" w:hanging="305"/>
      </w:pPr>
      <w:rPr>
        <w:rFonts w:hint="default"/>
        <w:w w:val="99"/>
        <w:lang w:val="es-ES" w:eastAsia="es-ES" w:bidi="es-ES"/>
      </w:rPr>
    </w:lvl>
    <w:lvl w:ilvl="1">
      <w:numFmt w:val="bullet"/>
      <w:lvlText w:val="•"/>
      <w:lvlJc w:val="left"/>
      <w:pPr>
        <w:ind w:left="1262" w:hanging="305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05" w:hanging="30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47" w:hanging="30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0" w:hanging="30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3" w:hanging="30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30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8" w:hanging="30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1" w:hanging="30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2ZxgnJ/bFV975i9kKE24j4fJX8vt89vkNinO219OYJ9KLozBUmkuRCud37BExGEqCg++Srf7GeL8&#10;QzN0Ew0RpA==" w:salt="j48la/lZRLyMEi5QhCd6FA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201"/>
    <w:rsid w:val="00395734"/>
    <w:rsid w:val="00653A10"/>
    <w:rsid w:val="006706C9"/>
    <w:rsid w:val="00684223"/>
    <w:rsid w:val="00801335"/>
    <w:rsid w:val="00830432"/>
    <w:rsid w:val="008B25D9"/>
    <w:rsid w:val="00F4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01"/>
  </w:style>
  <w:style w:type="paragraph" w:styleId="Piedepgina">
    <w:name w:val="footer"/>
    <w:basedOn w:val="Normal"/>
    <w:link w:val="PiedepginaCar"/>
    <w:uiPriority w:val="99"/>
    <w:unhideWhenUsed/>
    <w:rsid w:val="00F40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01"/>
  </w:style>
  <w:style w:type="paragraph" w:styleId="Textoindependiente">
    <w:name w:val="Body Text"/>
    <w:basedOn w:val="Normal"/>
    <w:link w:val="TextoindependienteCar"/>
    <w:uiPriority w:val="1"/>
    <w:qFormat/>
    <w:rsid w:val="00F40201"/>
    <w:pPr>
      <w:widowControl w:val="0"/>
      <w:autoSpaceDE w:val="0"/>
      <w:autoSpaceDN w:val="0"/>
      <w:spacing w:after="12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40201"/>
    <w:rPr>
      <w:rFonts w:ascii="Tahoma" w:eastAsia="Times New Roman" w:hAnsi="Tahoma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1"/>
    <w:qFormat/>
    <w:rsid w:val="00F40201"/>
    <w:pPr>
      <w:widowControl w:val="0"/>
      <w:autoSpaceDE w:val="0"/>
      <w:autoSpaceDN w:val="0"/>
      <w:spacing w:after="0" w:line="240" w:lineRule="auto"/>
      <w:ind w:left="321" w:right="916"/>
      <w:jc w:val="both"/>
    </w:pPr>
    <w:rPr>
      <w:rFonts w:ascii="Verdana" w:eastAsia="Verdana" w:hAnsi="Verdana" w:cs="Verdana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F40201"/>
    <w:pPr>
      <w:widowControl w:val="0"/>
      <w:autoSpaceDE w:val="0"/>
      <w:autoSpaceDN w:val="0"/>
      <w:spacing w:after="0" w:line="240" w:lineRule="auto"/>
      <w:ind w:left="321"/>
      <w:jc w:val="both"/>
      <w:outlineLvl w:val="1"/>
    </w:pPr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40201"/>
    <w:pPr>
      <w:widowControl w:val="0"/>
      <w:autoSpaceDE w:val="0"/>
      <w:autoSpaceDN w:val="0"/>
      <w:spacing w:before="1"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864D3E2D5541419DDF3F57FC40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F974-B671-4FFA-B628-7C00368480CE}"/>
      </w:docPartPr>
      <w:docPartBody>
        <w:p w:rsidR="00D402DF" w:rsidRDefault="009E5205" w:rsidP="009E5205">
          <w:pPr>
            <w:pStyle w:val="9B864D3E2D5541419DDF3F57FC40FFB3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C73768517645BA96C81512A65C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5518-C325-409C-BC42-1E89D6B112E1}"/>
      </w:docPartPr>
      <w:docPartBody>
        <w:p w:rsidR="00D402DF" w:rsidRDefault="009E5205" w:rsidP="009E5205">
          <w:pPr>
            <w:pStyle w:val="5FC73768517645BA96C81512A65C5E49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407D85CDF045178E9A31451C6E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E3E3-EFF9-445E-9FD1-3C63ED400A0A}"/>
      </w:docPartPr>
      <w:docPartBody>
        <w:p w:rsidR="00D402DF" w:rsidRDefault="009E5205" w:rsidP="009E5205">
          <w:pPr>
            <w:pStyle w:val="65407D85CDF045178E9A31451C6EDE8D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9F2C5E50224E919FD49761564B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DC8-37AA-4AC0-9CBA-CECFE2C73C91}"/>
      </w:docPartPr>
      <w:docPartBody>
        <w:p w:rsidR="00D402DF" w:rsidRDefault="009E5205" w:rsidP="009E5205">
          <w:pPr>
            <w:pStyle w:val="9A9F2C5E50224E919FD49761564BF47A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5017EF4DC49CDA08B20EA0785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E7B7-5DD9-47BF-BEBC-CCA0B7A325A1}"/>
      </w:docPartPr>
      <w:docPartBody>
        <w:p w:rsidR="00D402DF" w:rsidRDefault="009E5205" w:rsidP="009E5205">
          <w:pPr>
            <w:pStyle w:val="7D15017EF4DC49CDA08B20EA07858D96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97DC3062D443BDB7E8D18203AB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B1A2-3CD7-4076-B5ED-9D7F223DDDBA}"/>
      </w:docPartPr>
      <w:docPartBody>
        <w:p w:rsidR="00D402DF" w:rsidRDefault="009E5205" w:rsidP="009E5205">
          <w:pPr>
            <w:pStyle w:val="CB97DC3062D443BDB7E8D18203AB35BF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9E44A6BB41435AB7B57800299E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C1BD-1E87-468D-BCD1-5B57F209EBB0}"/>
      </w:docPartPr>
      <w:docPartBody>
        <w:p w:rsidR="00D402DF" w:rsidRDefault="009E5205" w:rsidP="009E5205">
          <w:pPr>
            <w:pStyle w:val="359E44A6BB41435AB7B57800299E8302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84304BAA9246CD8524FDCB30C0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7D37-D8AB-4B6B-BBED-DA25BABE849E}"/>
      </w:docPartPr>
      <w:docPartBody>
        <w:p w:rsidR="00D402DF" w:rsidRDefault="009E5205" w:rsidP="009E5205">
          <w:pPr>
            <w:pStyle w:val="7C84304BAA9246CD8524FDCB30C06CDD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414F582DC74F9CAF958F269470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4A714-FF42-4EFB-A7CC-5E85603EB145}"/>
      </w:docPartPr>
      <w:docPartBody>
        <w:p w:rsidR="00D402DF" w:rsidRDefault="009E5205" w:rsidP="009E5205">
          <w:pPr>
            <w:pStyle w:val="FA414F582DC74F9CAF958F2694705CE3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59F3DA5724E67ABC3C174A9D7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F653-260A-4C28-A678-6FB2085597E2}"/>
      </w:docPartPr>
      <w:docPartBody>
        <w:p w:rsidR="00D402DF" w:rsidRDefault="009E5205" w:rsidP="009E5205">
          <w:pPr>
            <w:pStyle w:val="D6459F3DA5724E67ABC3C174A9D7F2D6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932EF53304A9C894CFD6E9E46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0AC8-3FA3-4274-9A12-F0A842A03293}"/>
      </w:docPartPr>
      <w:docPartBody>
        <w:p w:rsidR="00D402DF" w:rsidRDefault="009E5205" w:rsidP="009E5205">
          <w:pPr>
            <w:pStyle w:val="F11932EF53304A9C894CFD6E9E46A517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854CEAD7D545238B658B8CDC57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622D-0EA9-4660-98A9-6B844DF4BA3F}"/>
      </w:docPartPr>
      <w:docPartBody>
        <w:p w:rsidR="00D402DF" w:rsidRDefault="009E5205" w:rsidP="009E5205">
          <w:pPr>
            <w:pStyle w:val="BF854CEAD7D545238B658B8CDC578A06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396A7B82F2440DB34EEC781525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FEEF-FEDC-45ED-B315-2183E6C7143E}"/>
      </w:docPartPr>
      <w:docPartBody>
        <w:p w:rsidR="00D402DF" w:rsidRDefault="009E5205" w:rsidP="009E5205">
          <w:pPr>
            <w:pStyle w:val="F7396A7B82F2440DB34EEC7815254994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A5B48A238449A797D49465D001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285B-A3FE-4CAE-A7A2-BB4CFB349BDA}"/>
      </w:docPartPr>
      <w:docPartBody>
        <w:p w:rsidR="00D402DF" w:rsidRDefault="009E5205" w:rsidP="009E5205">
          <w:pPr>
            <w:pStyle w:val="DFA5B48A238449A797D49465D001F9C1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2C10DDF79C4676BA82250DD12A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2428-0F55-4760-95EB-D6B6B16B42B9}"/>
      </w:docPartPr>
      <w:docPartBody>
        <w:p w:rsidR="00D402DF" w:rsidRDefault="009E5205" w:rsidP="009E5205">
          <w:pPr>
            <w:pStyle w:val="BE2C10DDF79C4676BA82250DD12ACA6E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176886B2D0467A918732DBE500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271C-A747-4EF9-90FB-010283107187}"/>
      </w:docPartPr>
      <w:docPartBody>
        <w:p w:rsidR="00D402DF" w:rsidRDefault="009E5205" w:rsidP="009E5205">
          <w:pPr>
            <w:pStyle w:val="AA176886B2D0467A918732DBE5001478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7A3314F9E14023B46FD5FB2EF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8796-D4FC-47B1-B019-4D3B9CEF3FF6}"/>
      </w:docPartPr>
      <w:docPartBody>
        <w:p w:rsidR="00D402DF" w:rsidRDefault="009E5205" w:rsidP="009E5205">
          <w:pPr>
            <w:pStyle w:val="DF7A3314F9E14023B46FD5FB2EFF3075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3E0B48E2C64451ADDF6F96673D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B389-490F-4F2B-B2BD-7C4C4D9AB57B}"/>
      </w:docPartPr>
      <w:docPartBody>
        <w:p w:rsidR="00D402DF" w:rsidRDefault="009E5205" w:rsidP="009E5205">
          <w:pPr>
            <w:pStyle w:val="E73E0B48E2C64451ADDF6F96673DF615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9E5205"/>
    <w:rsid w:val="00675B04"/>
    <w:rsid w:val="009E5205"/>
    <w:rsid w:val="00D17B21"/>
    <w:rsid w:val="00D402DF"/>
    <w:rsid w:val="00F2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5205"/>
    <w:rPr>
      <w:color w:val="808080"/>
    </w:rPr>
  </w:style>
  <w:style w:type="paragraph" w:customStyle="1" w:styleId="9B864D3E2D5541419DDF3F57FC40FFB3">
    <w:name w:val="9B864D3E2D5541419DDF3F57FC40FFB3"/>
    <w:rsid w:val="009E5205"/>
  </w:style>
  <w:style w:type="paragraph" w:customStyle="1" w:styleId="5FC73768517645BA96C81512A65C5E49">
    <w:name w:val="5FC73768517645BA96C81512A65C5E49"/>
    <w:rsid w:val="009E5205"/>
  </w:style>
  <w:style w:type="paragraph" w:customStyle="1" w:styleId="65407D85CDF045178E9A31451C6EDE8D">
    <w:name w:val="65407D85CDF045178E9A31451C6EDE8D"/>
    <w:rsid w:val="009E5205"/>
  </w:style>
  <w:style w:type="paragraph" w:customStyle="1" w:styleId="9A9F2C5E50224E919FD49761564BF47A">
    <w:name w:val="9A9F2C5E50224E919FD49761564BF47A"/>
    <w:rsid w:val="009E5205"/>
  </w:style>
  <w:style w:type="paragraph" w:customStyle="1" w:styleId="7D15017EF4DC49CDA08B20EA07858D96">
    <w:name w:val="7D15017EF4DC49CDA08B20EA07858D96"/>
    <w:rsid w:val="009E5205"/>
  </w:style>
  <w:style w:type="paragraph" w:customStyle="1" w:styleId="CB97DC3062D443BDB7E8D18203AB35BF">
    <w:name w:val="CB97DC3062D443BDB7E8D18203AB35BF"/>
    <w:rsid w:val="009E5205"/>
  </w:style>
  <w:style w:type="paragraph" w:customStyle="1" w:styleId="359E44A6BB41435AB7B57800299E8302">
    <w:name w:val="359E44A6BB41435AB7B57800299E8302"/>
    <w:rsid w:val="009E5205"/>
  </w:style>
  <w:style w:type="paragraph" w:customStyle="1" w:styleId="7C84304BAA9246CD8524FDCB30C06CDD">
    <w:name w:val="7C84304BAA9246CD8524FDCB30C06CDD"/>
    <w:rsid w:val="009E5205"/>
  </w:style>
  <w:style w:type="paragraph" w:customStyle="1" w:styleId="FA414F582DC74F9CAF958F2694705CE3">
    <w:name w:val="FA414F582DC74F9CAF958F2694705CE3"/>
    <w:rsid w:val="009E5205"/>
  </w:style>
  <w:style w:type="paragraph" w:customStyle="1" w:styleId="D6459F3DA5724E67ABC3C174A9D7F2D6">
    <w:name w:val="D6459F3DA5724E67ABC3C174A9D7F2D6"/>
    <w:rsid w:val="009E5205"/>
  </w:style>
  <w:style w:type="paragraph" w:customStyle="1" w:styleId="F11932EF53304A9C894CFD6E9E46A517">
    <w:name w:val="F11932EF53304A9C894CFD6E9E46A517"/>
    <w:rsid w:val="009E5205"/>
  </w:style>
  <w:style w:type="paragraph" w:customStyle="1" w:styleId="BF854CEAD7D545238B658B8CDC578A06">
    <w:name w:val="BF854CEAD7D545238B658B8CDC578A06"/>
    <w:rsid w:val="009E5205"/>
  </w:style>
  <w:style w:type="paragraph" w:customStyle="1" w:styleId="F7396A7B82F2440DB34EEC7815254994">
    <w:name w:val="F7396A7B82F2440DB34EEC7815254994"/>
    <w:rsid w:val="009E5205"/>
  </w:style>
  <w:style w:type="paragraph" w:customStyle="1" w:styleId="DFA5B48A238449A797D49465D001F9C1">
    <w:name w:val="DFA5B48A238449A797D49465D001F9C1"/>
    <w:rsid w:val="009E5205"/>
  </w:style>
  <w:style w:type="paragraph" w:customStyle="1" w:styleId="BE2C10DDF79C4676BA82250DD12ACA6E">
    <w:name w:val="BE2C10DDF79C4676BA82250DD12ACA6E"/>
    <w:rsid w:val="009E5205"/>
  </w:style>
  <w:style w:type="paragraph" w:customStyle="1" w:styleId="AA176886B2D0467A918732DBE5001478">
    <w:name w:val="AA176886B2D0467A918732DBE5001478"/>
    <w:rsid w:val="009E5205"/>
  </w:style>
  <w:style w:type="paragraph" w:customStyle="1" w:styleId="DF7A3314F9E14023B46FD5FB2EFF3075">
    <w:name w:val="DF7A3314F9E14023B46FD5FB2EFF3075"/>
    <w:rsid w:val="009E5205"/>
  </w:style>
  <w:style w:type="paragraph" w:customStyle="1" w:styleId="E73E0B48E2C64451ADDF6F96673DF615">
    <w:name w:val="E73E0B48E2C64451ADDF6F96673DF615"/>
    <w:rsid w:val="009E52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Prieto</dc:creator>
  <cp:lastModifiedBy>Usuario</cp:lastModifiedBy>
  <cp:revision>2</cp:revision>
  <dcterms:created xsi:type="dcterms:W3CDTF">2020-07-24T09:16:00Z</dcterms:created>
  <dcterms:modified xsi:type="dcterms:W3CDTF">2020-07-24T09:16:00Z</dcterms:modified>
</cp:coreProperties>
</file>